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0C" w:rsidRDefault="00846014" w:rsidP="00846014">
      <w:pPr>
        <w:jc w:val="both"/>
      </w:pPr>
      <w:r>
        <w:t>Лекция 12.</w:t>
      </w:r>
    </w:p>
    <w:p w:rsidR="00846014" w:rsidRDefault="00846014" w:rsidP="00846014">
      <w:pPr>
        <w:jc w:val="both"/>
      </w:pPr>
    </w:p>
    <w:p w:rsidR="00846014" w:rsidRDefault="00846014" w:rsidP="00846014">
      <w:pPr>
        <w:jc w:val="both"/>
      </w:pPr>
      <w:r>
        <w:rPr>
          <w:rFonts w:ascii="Arial" w:hAnsi="Arial" w:cs="Arial"/>
          <w:color w:val="000000"/>
          <w:sz w:val="23"/>
          <w:szCs w:val="23"/>
        </w:rPr>
        <w:t>В настоящ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ее время достижения научно-технического прогресса получили широкое развитие в различных отраслях производства, в том числе в </w:t>
      </w:r>
      <w: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  <w:t>пищевой промышленности</w:t>
      </w:r>
      <w:r>
        <w:rPr>
          <w:rFonts w:ascii="Arial" w:hAnsi="Arial" w:cs="Arial"/>
          <w:color w:val="000000"/>
          <w:sz w:val="23"/>
          <w:szCs w:val="23"/>
        </w:rPr>
        <w:t>. Использование достижений фундаментальных исследований привело к разработке новых машин и аппаратов, </w:t>
      </w:r>
      <w: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  <w:t>технологий</w:t>
      </w:r>
      <w:r>
        <w:rPr>
          <w:rFonts w:ascii="Arial" w:hAnsi="Arial" w:cs="Arial"/>
          <w:color w:val="000000"/>
          <w:sz w:val="23"/>
          <w:szCs w:val="23"/>
        </w:rPr>
        <w:t>, методов и способов создания продукции, повсеместному использованию когда-то революционных идей в обычной жизни. Одним из современных прикладных направлений в развитии общества является </w:t>
      </w:r>
      <w: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  <w:t>3D-печать</w:t>
      </w:r>
      <w:r>
        <w:rPr>
          <w:rFonts w:ascii="Arial" w:hAnsi="Arial" w:cs="Arial"/>
          <w:color w:val="000000"/>
          <w:sz w:val="23"/>
          <w:szCs w:val="23"/>
        </w:rPr>
        <w:t> (3D-printing, 3DP), которая представляет собой процесс производства посредством сбора слоев исходного материала для создания трехмерного физического объекта из его цифровой </w:t>
      </w:r>
      <w: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модели</w:t>
      </w:r>
      <w:r>
        <w:rPr>
          <w:rFonts w:ascii="Arial" w:hAnsi="Arial" w:cs="Arial"/>
          <w:color w:val="000000"/>
          <w:sz w:val="23"/>
          <w:szCs w:val="23"/>
        </w:rPr>
        <w:t>. Основная часть компаний, занимающихся 3DP в области исследований и разработок, производства, продвижения концепт-идей и реализации </w:t>
      </w:r>
      <w: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моделей</w:t>
      </w:r>
      <w:r>
        <w:rPr>
          <w:rFonts w:ascii="Arial" w:hAnsi="Arial" w:cs="Arial"/>
          <w:color w:val="000000"/>
          <w:sz w:val="23"/>
          <w:szCs w:val="23"/>
        </w:rPr>
        <w:t> действующих аппаратов для печати, сопутствующих расходных материалов и программного обеспечения, сосредоточена в основном в США и странах Евросоюза (65,6 % мирового рынка). Представлена </w:t>
      </w:r>
      <w: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модель</w:t>
      </w:r>
      <w:r>
        <w:rPr>
          <w:rFonts w:ascii="Arial" w:hAnsi="Arial" w:cs="Arial"/>
          <w:color w:val="000000"/>
          <w:sz w:val="23"/>
          <w:szCs w:val="23"/>
        </w:rPr>
        <w:t> реализации 3DP в </w:t>
      </w:r>
      <w: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  <w:t>пищевой промышленности</w:t>
      </w:r>
      <w:r>
        <w:rPr>
          <w:rFonts w:ascii="Arial" w:hAnsi="Arial" w:cs="Arial"/>
          <w:color w:val="000000"/>
          <w:sz w:val="23"/>
          <w:szCs w:val="23"/>
        </w:rPr>
        <w:t>. Показано, что все начинается с идеи, затем происходит ее воплощение, с использованием определенного набора знаний в области пищевой химии, гигиены питания, процессов и аппаратов пищевых производств и информационных </w:t>
      </w:r>
      <w: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  <w:t>технологий</w:t>
      </w:r>
      <w:r>
        <w:rPr>
          <w:rFonts w:ascii="Arial" w:hAnsi="Arial" w:cs="Arial"/>
          <w:color w:val="000000"/>
          <w:sz w:val="23"/>
          <w:szCs w:val="23"/>
        </w:rPr>
        <w:t> и заканчивается конечным результатом пищевым </w:t>
      </w:r>
      <w: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  <w:t>продуктом</w:t>
      </w:r>
      <w:r>
        <w:rPr>
          <w:rFonts w:ascii="Arial" w:hAnsi="Arial" w:cs="Arial"/>
          <w:color w:val="000000"/>
          <w:sz w:val="23"/>
          <w:szCs w:val="23"/>
        </w:rPr>
        <w:t>. Основным методом производства пищевой продукции посредством 3DP является моделирование методом послойного нанесения/наплавления (FDM), что связано со спецификой сырья для выработки готовых пищевых изделий. В настоящее время большинство </w:t>
      </w:r>
      <w: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  <w:t>3D-принтеров</w:t>
      </w:r>
      <w:r>
        <w:rPr>
          <w:rFonts w:ascii="Arial" w:hAnsi="Arial" w:cs="Arial"/>
          <w:color w:val="000000"/>
          <w:sz w:val="23"/>
          <w:szCs w:val="23"/>
        </w:rPr>
        <w:t> для пищевых </w:t>
      </w:r>
      <w: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  <w:t>продуктов</w:t>
      </w:r>
      <w:r>
        <w:rPr>
          <w:rFonts w:ascii="Arial" w:hAnsi="Arial" w:cs="Arial"/>
          <w:color w:val="000000"/>
          <w:sz w:val="23"/>
          <w:szCs w:val="23"/>
        </w:rPr>
        <w:t> представлено либо в концептуальных </w:t>
      </w:r>
      <w: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моделях</w:t>
      </w:r>
      <w:r>
        <w:rPr>
          <w:rFonts w:ascii="Arial" w:hAnsi="Arial" w:cs="Arial"/>
          <w:color w:val="000000"/>
          <w:sz w:val="23"/>
          <w:szCs w:val="23"/>
        </w:rPr>
        <w:t>, экспериментальных или предпродажных образцах, реже в коммерчески реализуемых аппаратах. Установлено, что 3DP в индустрии питания будет прогрессировать, в том числе посредством дальнейшего развития существующих принципов и </w:t>
      </w:r>
      <w:r>
        <w:rPr>
          <w:rStyle w:val="hl"/>
          <w:rFonts w:ascii="Arial" w:hAnsi="Arial" w:cs="Arial"/>
          <w:color w:val="000000"/>
          <w:sz w:val="23"/>
          <w:szCs w:val="23"/>
          <w:bdr w:val="none" w:sz="0" w:space="0" w:color="auto" w:frame="1"/>
        </w:rPr>
        <w:t>технологий</w:t>
      </w:r>
      <w:r>
        <w:rPr>
          <w:rFonts w:ascii="Arial" w:hAnsi="Arial" w:cs="Arial"/>
          <w:color w:val="000000"/>
          <w:sz w:val="23"/>
          <w:szCs w:val="23"/>
        </w:rPr>
        <w:t> печати, а также путем создания и развития новых футуристических идей, которые активно исследуются и разрабатываются командами новаторов.</w:t>
      </w:r>
      <w:r>
        <w:rPr>
          <w:rFonts w:ascii="Arial" w:hAnsi="Arial" w:cs="Arial"/>
          <w:color w:val="000000"/>
          <w:sz w:val="23"/>
          <w:szCs w:val="23"/>
        </w:rPr>
        <w:br/>
      </w:r>
    </w:p>
    <w:sectPr w:rsidR="0084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6F"/>
    <w:rsid w:val="001F580C"/>
    <w:rsid w:val="00846014"/>
    <w:rsid w:val="00C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69B3D-9B49-4ED7-A64E-4810E9E3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846014"/>
  </w:style>
  <w:style w:type="character" w:styleId="a3">
    <w:name w:val="Hyperlink"/>
    <w:basedOn w:val="a0"/>
    <w:uiPriority w:val="99"/>
    <w:semiHidden/>
    <w:unhideWhenUsed/>
    <w:rsid w:val="00846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2</cp:revision>
  <dcterms:created xsi:type="dcterms:W3CDTF">2019-10-27T09:18:00Z</dcterms:created>
  <dcterms:modified xsi:type="dcterms:W3CDTF">2019-10-27T09:18:00Z</dcterms:modified>
</cp:coreProperties>
</file>